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1946" w14:textId="77777777" w:rsidR="00634407" w:rsidRPr="00307767" w:rsidRDefault="00634407" w:rsidP="00634407">
      <w:pPr>
        <w:spacing w:line="276" w:lineRule="auto"/>
        <w:jc w:val="right"/>
        <w:rPr>
          <w:bCs/>
          <w:caps/>
        </w:rPr>
      </w:pPr>
      <w:r w:rsidRPr="00307767">
        <w:rPr>
          <w:bCs/>
          <w:caps/>
        </w:rPr>
        <w:t>projekt</w:t>
      </w:r>
    </w:p>
    <w:p w14:paraId="109784EC" w14:textId="7632F078" w:rsidR="00634407" w:rsidRDefault="00634407" w:rsidP="00634407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IX/……/25</w:t>
      </w:r>
      <w:r>
        <w:rPr>
          <w:b/>
          <w:caps/>
        </w:rPr>
        <w:br/>
        <w:t>Rady Gminy Hańsk</w:t>
      </w:r>
    </w:p>
    <w:p w14:paraId="1FD31A31" w14:textId="044AEBFC" w:rsidR="00634407" w:rsidRDefault="00634407" w:rsidP="00634407">
      <w:pPr>
        <w:spacing w:before="280" w:after="280" w:line="276" w:lineRule="auto"/>
        <w:jc w:val="center"/>
        <w:rPr>
          <w:b/>
          <w:caps/>
        </w:rPr>
      </w:pPr>
      <w:r>
        <w:t>z dnia …………………. 2025 r.</w:t>
      </w:r>
    </w:p>
    <w:p w14:paraId="00A09615" w14:textId="7F443FFE" w:rsidR="00634407" w:rsidRDefault="00634407" w:rsidP="00634407">
      <w:pPr>
        <w:keepNext/>
        <w:spacing w:after="480" w:line="276" w:lineRule="auto"/>
        <w:jc w:val="center"/>
      </w:pPr>
      <w:r>
        <w:rPr>
          <w:b/>
        </w:rPr>
        <w:t>w sprawie uchwalenia Programu współpracy Gminy Hańsk z organizacjami pozarządowymi oraz z podmiotami wymienionymi w art. 3 ust. 3 ustawy z dnia 24 kwietnia 2003 r. o działalności pożytku publicznego i o wolontariacie na 2026 rok.</w:t>
      </w:r>
    </w:p>
    <w:p w14:paraId="2BAA53A9" w14:textId="3191FBEC" w:rsidR="00634407" w:rsidRDefault="00634407" w:rsidP="00634407">
      <w:pPr>
        <w:keepLines/>
        <w:spacing w:before="120" w:after="120" w:line="276" w:lineRule="auto"/>
        <w:ind w:firstLine="227"/>
      </w:pPr>
      <w:r>
        <w:t>Na podstawie art. 18 ust. 2 pkt 15 ustawy z dnia 8 marca 1990 r. o samorządzie gminnym (Dz.U. z 2025 r. poz. 1153) oraz art. 5a ust. 1 ustawy z dnia 24 kwietnia 2003 r. o działalności pożytku publicznego i o wolontariacie (</w:t>
      </w:r>
      <w:bookmarkStart w:id="0" w:name="_Hlk209508722"/>
      <w:r>
        <w:t>Dz.U. z 2024 r. poz. 1491</w:t>
      </w:r>
      <w:bookmarkEnd w:id="0"/>
      <w:r w:rsidR="001F6C18">
        <w:t xml:space="preserve"> z późn.zm.</w:t>
      </w:r>
      <w:r>
        <w:t>), Rada Gminy Hańsk uchwala, co następuje:</w:t>
      </w:r>
    </w:p>
    <w:p w14:paraId="40583E6E" w14:textId="25DFEA00" w:rsidR="00634407" w:rsidRDefault="00634407" w:rsidP="00634407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Uchwala się „Program współpracy Gminy Hańsk z organizacjami pozarządowymi oraz z podmiotami wymienionymi w art. 3 ust. 3 ustawy z dnia 24 kwietnia 2003 r. o działalności pożytku publicznego i o wolontariacie na 2026 rok”, stanowiący załącznik do niniejszej uchwały.</w:t>
      </w:r>
    </w:p>
    <w:p w14:paraId="145FE49B" w14:textId="77777777" w:rsidR="00634407" w:rsidRDefault="00634407" w:rsidP="00634407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Wykonanie uchwały powierza się Wójtowi Gminy Hańsk.</w:t>
      </w:r>
    </w:p>
    <w:p w14:paraId="3DD1D9FD" w14:textId="77777777" w:rsidR="00634407" w:rsidRDefault="00634407" w:rsidP="00634407">
      <w:pPr>
        <w:keepNext/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Lubelskiego.</w:t>
      </w:r>
    </w:p>
    <w:p w14:paraId="36A483EC" w14:textId="77777777" w:rsidR="00634407" w:rsidRDefault="00634407" w:rsidP="00634407">
      <w:pPr>
        <w:keepNext/>
        <w:keepLines/>
        <w:spacing w:before="120" w:after="120" w:line="276" w:lineRule="auto"/>
        <w:ind w:firstLine="340"/>
      </w:pPr>
    </w:p>
    <w:p w14:paraId="6065B35F" w14:textId="77777777" w:rsidR="00634407" w:rsidRDefault="00634407" w:rsidP="00634407">
      <w:pPr>
        <w:keepNext/>
      </w:pPr>
      <w:r>
        <w:rPr>
          <w:color w:val="000000"/>
        </w:rPr>
        <w:t> </w:t>
      </w:r>
    </w:p>
    <w:p w14:paraId="389F3E05" w14:textId="77777777" w:rsidR="00634407" w:rsidRDefault="00634407" w:rsidP="00634407">
      <w:pPr>
        <w:keepNext/>
        <w:sectPr w:rsidR="00634407" w:rsidSect="00634407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01B1EFB" w14:textId="6DCD815D" w:rsidR="00634407" w:rsidRDefault="00634407" w:rsidP="00634407">
      <w:pPr>
        <w:keepNext/>
        <w:spacing w:before="120" w:after="120" w:line="276" w:lineRule="auto"/>
        <w:ind w:left="4697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do uchwały Nr IX/……./25</w:t>
      </w:r>
      <w:r>
        <w:rPr>
          <w:sz w:val="22"/>
        </w:rPr>
        <w:br/>
        <w:t>Rady Gminy Hańsk</w:t>
      </w:r>
      <w:r>
        <w:rPr>
          <w:sz w:val="22"/>
        </w:rPr>
        <w:br/>
        <w:t>z dnia ………………. 2025 r.</w:t>
      </w:r>
    </w:p>
    <w:p w14:paraId="3B8062DE" w14:textId="1C27900C" w:rsidR="00634407" w:rsidRDefault="00634407" w:rsidP="00634407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Program współpracy Gminy Hańsk z organizacjami pozarządowymi oraz podmiotami wymienionymi w art. 3 ust. 3 ustawy z dnia 24 kwietnia 2003 r. o działalności pożytku publicznego i o wolontariacie na 2026 rok</w:t>
      </w:r>
    </w:p>
    <w:p w14:paraId="475DB6C4" w14:textId="77777777" w:rsidR="00634407" w:rsidRDefault="00634407" w:rsidP="00634407">
      <w:pPr>
        <w:keepNext/>
        <w:spacing w:line="276" w:lineRule="auto"/>
        <w:jc w:val="center"/>
      </w:pPr>
      <w:r>
        <w:rPr>
          <w:b/>
        </w:rPr>
        <w:t>Rozdział 1.</w:t>
      </w:r>
      <w:r>
        <w:rPr>
          <w:sz w:val="22"/>
        </w:rPr>
        <w:br/>
      </w:r>
      <w:r>
        <w:rPr>
          <w:b/>
        </w:rPr>
        <w:t>Postanowienia ogólne</w:t>
      </w:r>
    </w:p>
    <w:p w14:paraId="7139480E" w14:textId="56B695E5" w:rsidR="00634407" w:rsidRDefault="00634407" w:rsidP="00634407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Program Współpracy Gminy Hańsk z organizacjami pozarządowymi oraz podmiotami, o których mowa w art. 3 ust. 3 ustawy z dnia 24 kwietnia 2003 r. o działalności pożytku publicznego i o wolontariacie na 2026 rok, stanowi dokument określający w perspektywie rocznej cele, zasady, przedmiot i formy współpracy, a także obszary oraz priorytetowe zadania publiczne realizowane w ramach współpracy Gminy Hańsk z organizacjami pozarządowymi prowadzącymi działalność pożytku publicznego na jego terenie lub na rzecz jego mieszkańców oraz jest istotnym elementem lokalnej polityki społecznej i finansowej Gminy.</w:t>
      </w:r>
    </w:p>
    <w:p w14:paraId="3D8E2C89" w14:textId="77777777" w:rsidR="00634407" w:rsidRDefault="00634407" w:rsidP="00634407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Ilekroć w niniejszej uchwale jest mowa o:</w:t>
      </w:r>
    </w:p>
    <w:p w14:paraId="124F4988" w14:textId="7009A6AB" w:rsidR="00634407" w:rsidRDefault="00634407" w:rsidP="00634407">
      <w:pPr>
        <w:spacing w:before="120" w:after="120" w:line="276" w:lineRule="auto"/>
        <w:ind w:left="340" w:hanging="227"/>
      </w:pPr>
      <w:r>
        <w:t>1) ustawie – należy przez to rozumieć ustawę z dnia 24 kwietnia 2003 r. o działalności pożytku publicznego i o wolontariacie (Dz.U. z 2024 r. poz. </w:t>
      </w:r>
      <w:r w:rsidR="003244EB">
        <w:t>1491</w:t>
      </w:r>
      <w:r w:rsidR="001F6C18">
        <w:t xml:space="preserve"> z późn.zm.</w:t>
      </w:r>
      <w:r>
        <w:t>);</w:t>
      </w:r>
    </w:p>
    <w:p w14:paraId="06C49E02" w14:textId="77777777" w:rsidR="00634407" w:rsidRDefault="00634407" w:rsidP="00634407">
      <w:pPr>
        <w:spacing w:before="120" w:after="120" w:line="276" w:lineRule="auto"/>
        <w:ind w:left="340" w:hanging="227"/>
      </w:pPr>
      <w:r>
        <w:t>2) Wójcie – należy przez to rozumieć Wójta Gminy Hańsk;</w:t>
      </w:r>
    </w:p>
    <w:p w14:paraId="3FEE5DA9" w14:textId="77777777" w:rsidR="00634407" w:rsidRDefault="00634407" w:rsidP="00634407">
      <w:pPr>
        <w:spacing w:before="120" w:after="120" w:line="276" w:lineRule="auto"/>
        <w:ind w:left="340" w:hanging="227"/>
      </w:pPr>
      <w:r>
        <w:t>3) Programie – należy przez to rozumieć uchwałę Rady Gminy Hańsk w sprawie Programu współpracy Gminy Hańsk z organizacjami pozarządowymi oraz podmiotami, o których mowa w art. 3 ust. 3 ustawy z dnia 24 kwietnia 2003 r. o działalności pożytku publicznego i o wolontariacie, podjętą na podstawie art. 5a ustawy;</w:t>
      </w:r>
    </w:p>
    <w:p w14:paraId="368BF94E" w14:textId="77777777" w:rsidR="00634407" w:rsidRDefault="00634407" w:rsidP="00634407">
      <w:pPr>
        <w:spacing w:before="120" w:after="120" w:line="276" w:lineRule="auto"/>
        <w:ind w:left="340" w:hanging="227"/>
      </w:pPr>
      <w:r>
        <w:t>4) konkursie ofert – należy przez to rozumieć otwarty konkurs ofert na realizację zadań publicznych, o którym mowa w art. 11 ustawy;</w:t>
      </w:r>
    </w:p>
    <w:p w14:paraId="32E8082B" w14:textId="77777777" w:rsidR="00634407" w:rsidRDefault="00634407" w:rsidP="00634407">
      <w:pPr>
        <w:spacing w:before="120" w:after="120" w:line="276" w:lineRule="auto"/>
        <w:ind w:left="340" w:hanging="227"/>
      </w:pPr>
      <w:r>
        <w:t>5) trybie pozakonkursowym – należy przez to rozumieć tryb zlecania realizacji zadań publicznych organizacjom pozarządowym poza konkursem ofert, określony w art. 19a ustawy;</w:t>
      </w:r>
    </w:p>
    <w:p w14:paraId="0A8E2381" w14:textId="77777777" w:rsidR="00634407" w:rsidRDefault="00634407" w:rsidP="00634407">
      <w:pPr>
        <w:spacing w:before="120" w:after="120" w:line="276" w:lineRule="auto"/>
        <w:ind w:left="340" w:hanging="227"/>
      </w:pPr>
      <w:r>
        <w:t>6) stronie internetowej Gminy – należy przez to rozumieć adres internetowy www.hansk.pl</w:t>
      </w:r>
    </w:p>
    <w:p w14:paraId="09F4C317" w14:textId="77777777" w:rsidR="00634407" w:rsidRDefault="00634407" w:rsidP="00634407">
      <w:pPr>
        <w:keepNext/>
        <w:spacing w:line="276" w:lineRule="auto"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Cel główny i cele szczegółowe Programu oraz zasady współpracy</w:t>
      </w:r>
    </w:p>
    <w:p w14:paraId="0DECF7D0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Zapewnienie efektywnego wykonywania zadań publicznych Gminy wynikających z przepisów prawa poprzez włączenie w ich realizację organizacji pozarządowych.</w:t>
      </w:r>
    </w:p>
    <w:p w14:paraId="56EBB1B7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Umacnianie w świadomości społecznej poczucia odpowiedzialności za siebie, swoje otoczenie, wspólnotę lokalną oraz jej tradycje.</w:t>
      </w:r>
    </w:p>
    <w:p w14:paraId="2B0D9A70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Tworzenie warunków do zwiększenia aktywności społecznej.</w:t>
      </w:r>
    </w:p>
    <w:p w14:paraId="43EA962D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Budowanie społeczeństwa obywatelskiego, poprzez aktywizację społeczności lokalnej.</w:t>
      </w:r>
    </w:p>
    <w:p w14:paraId="19900DDF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Zwiększenie udziału mieszkańców w rozwiązywaniu lokalnych problemów.</w:t>
      </w:r>
    </w:p>
    <w:p w14:paraId="4670EF77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Poprawa jakości życia poprzez pełniejsze zaspokojenie potrzeb społecznych.</w:t>
      </w:r>
    </w:p>
    <w:p w14:paraId="759F7EB2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Cel, o którym mowa w § 3, realizowany będzie poprzez następujące cele szczegółowe:</w:t>
      </w:r>
    </w:p>
    <w:p w14:paraId="02CC6409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i inicjowanie różnorodnych form współdziałania Gminy Hańsk z organizacjami pozarządowymi dla efektywnej realizacji zadań publicznych w obszarze pożytku publicznego;</w:t>
      </w:r>
    </w:p>
    <w:p w14:paraId="76265A0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promowanie idei społeczeństwa obywatelskiego oraz dążenie do wywoływania potrzeby społecznej partycypacji mieszkańców, zmierzające do ciągłej poprawy jakości ich życia;</w:t>
      </w:r>
    </w:p>
    <w:p w14:paraId="38579CB3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inicjowanie, wspieranie i podtrzymywanie dialogu między Gminą Hańsk a organizacjami pozarządowymi;</w:t>
      </w:r>
    </w:p>
    <w:p w14:paraId="142362C3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wytyczanie jasnych, przejrzystych i akceptowalnych zasad współpracy między sektorami, opierających się na wzajemnym doświadczeniu i zdobytej wiedzy, w celu maksymalizacji zysków z podejmowanych wspólnie działań;</w:t>
      </w:r>
    </w:p>
    <w:p w14:paraId="2C907D4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zwiększanie otwartości Gminy na nowe inicjatywy i wykorzystywanie możliwie dostępnych procedur służących ich skutecznej i jak najlepszej realizacji;</w:t>
      </w:r>
    </w:p>
    <w:p w14:paraId="3E21D2BF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analizowanie i ocenianie rezultatów współpracy oraz realizowanie działań usprawniających.</w:t>
      </w:r>
    </w:p>
    <w:p w14:paraId="329EC2B4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Realizacja Programu przyczynia się do osiągania celów określonych w Strategii Rozwoju Gminy Hańsk oraz innych gminnych dokumentach planistycznych.</w:t>
      </w:r>
    </w:p>
    <w:p w14:paraId="0FA03AA7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Hańsk z organizacjami pozarządowymi odbywa się na zasadach:</w:t>
      </w:r>
    </w:p>
    <w:p w14:paraId="10F6C22E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pomocniczości – Gmina poszerza w miarę możliwości zakres zadań zlecanych organizacjom pozarządowym oraz wspiera działania organizacji pozarządowych w zakresie jaki jest niezbędny do efektywnej realizacji podejmowanych przez nie we współpracy z Gminą zadań publicznych;</w:t>
      </w:r>
    </w:p>
    <w:p w14:paraId="65842A5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gwarancje zachowania niezależności Gminy i organizacji pozarządowych, ich równość oraz autonomię, w granicach przyznanych przez prawo;</w:t>
      </w:r>
    </w:p>
    <w:p w14:paraId="1A582378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podstawą podejmowanych działań związanych z definiowaniem problemów społecznych, wykonywaniem zadań publicznych oraz pozostałych procesów związanych z funkcjonowaniem organizacji pozarządowych jest współpraca Gminy i organizacji pozarządowych oparta na wzajemnym szacunku i uznaniu równorzędności stron;</w:t>
      </w:r>
    </w:p>
    <w:p w14:paraId="4255755B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określenie przez Gminę Hańsk i organizacje pozarządowe należytego sposobu osiągania zakładanych celów i konieczności ich realizacji oraz dążenie do osiągania jak najlepszych efektów w zakresie wzajemnej współpracy oraz minimalizacji kosztów z tym związanych;</w:t>
      </w:r>
    </w:p>
    <w:p w14:paraId="6383F7D4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wszystkie podejmowane działania przez Gminę Hańsk oraz organizacje pozarządowe przy realizacji zadań publicznych w obszarze pożytku publicznego powinny opierać się na równych dla wszystkich stron i obiektywnych kryteriach, zasadach oraz w sposób nie budzący wątpliwości co do przejrzystości działań i procedur;</w:t>
      </w:r>
    </w:p>
    <w:p w14:paraId="58C75CB3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zachowanie przejrzystości podejmowanych działań oraz informowanie w granicach wyznaczonych przez prawo o ich przebiegu i stosowanych w nich kryteriach.</w:t>
      </w:r>
    </w:p>
    <w:p w14:paraId="733C3350" w14:textId="77777777" w:rsidR="00634407" w:rsidRDefault="00634407" w:rsidP="0063440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i formy współpracy</w:t>
      </w:r>
    </w:p>
    <w:p w14:paraId="678980AB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Przedmiotem współpracy Gminy z organizacjami pozarządowymi jest realizacja zadań publicznych wymienionych w art. 4 ust. 1 ustawy.</w:t>
      </w:r>
    </w:p>
    <w:p w14:paraId="2119FCA9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Wspierana będzie realizacja następujących zadań:</w:t>
      </w:r>
    </w:p>
    <w:p w14:paraId="7CFE9F61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podtrzymywania i upowszechniania tradycji narodowej, pielęgnowanie polskości oraz rozwoju świadomości narodowej, obywatelskiej i kulturowej,</w:t>
      </w:r>
    </w:p>
    <w:p w14:paraId="4F355116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działalności na rzecz języka regionalnego,</w:t>
      </w:r>
    </w:p>
    <w:p w14:paraId="4B7494C7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ochrony i promocji zdrowia,</w:t>
      </w:r>
    </w:p>
    <w:p w14:paraId="527C83B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na rzecz równych praw kobiet i mężczyzn,</w:t>
      </w:r>
    </w:p>
    <w:p w14:paraId="0DD4D846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działalności na rzecz osób w wieku emerytalnym,</w:t>
      </w:r>
    </w:p>
    <w:p w14:paraId="3979A708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działalność wspomagająca rozwój gospodarczy, w tym przedsiębiorczości,</w:t>
      </w:r>
    </w:p>
    <w:p w14:paraId="0B09C131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działalności wspomagającej rozwój wspólnot i społeczności lokalnych,</w:t>
      </w:r>
    </w:p>
    <w:p w14:paraId="10451BC4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nauki, edukacji, oświaty i wychowania,</w:t>
      </w:r>
    </w:p>
    <w:p w14:paraId="4646F31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wypoczynku dzieci i młodzieży,</w:t>
      </w:r>
    </w:p>
    <w:p w14:paraId="2AE783E1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kultury, sztuki, ochrony dóbr kultury i dziedzictwa narodowego,</w:t>
      </w:r>
    </w:p>
    <w:p w14:paraId="0EBB2B21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wspierania i upowszechniania kultury fizycznej i sportu wśród dzieci i młodzieży,</w:t>
      </w:r>
    </w:p>
    <w:p w14:paraId="3D72430A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ekologii i ochrony zwierząt oraz ochrony dziedzictwa przyrodniczego,</w:t>
      </w:r>
    </w:p>
    <w:p w14:paraId="6382BD5C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turystyki i krajoznawstwa,</w:t>
      </w:r>
    </w:p>
    <w:p w14:paraId="29A74D63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promocji i organizacji wolontariatu,</w:t>
      </w:r>
    </w:p>
    <w:p w14:paraId="12509613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przeciwdziałania uzależnieniom i patologiom społecznym,</w:t>
      </w:r>
    </w:p>
    <w:p w14:paraId="389A18D7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wspieranie osób niepełnosprawnych i wykluczonych bądź zagrożonych wykluczeniem społecznym.</w:t>
      </w:r>
    </w:p>
    <w:p w14:paraId="0AB7C3F4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Współpraca Gminy Hańsk z organizacjami pozarządowymi odbywa się w formach finansowych lub pozafinansowych oraz innych określonych w § 10.</w:t>
      </w:r>
    </w:p>
    <w:p w14:paraId="46E524EF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Do finansowych form współpracy Gminy Hańsk z organizacjami pozarządowymi zalicza się:</w:t>
      </w:r>
    </w:p>
    <w:p w14:paraId="5FC6AEA1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organizacjom pozarządowym realizacji zadań publicznych w trybie otwartego konkursu ofert na zasadach określonych w ustawie, w formie:</w:t>
      </w:r>
    </w:p>
    <w:p w14:paraId="64262D1A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wykonywania zadań publicznych, wraz z udzieleniem dotacji na finansowanie ich realizacji,</w:t>
      </w:r>
    </w:p>
    <w:p w14:paraId="279D3DC0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wykonywania zadań publicznych, wraz z udzieleniem dotacji na dofinansowanie ich realizacji.</w:t>
      </w:r>
    </w:p>
    <w:p w14:paraId="5656B987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 organizacjom realizacji zadań publicznych w trybie art.19a ustawy.</w:t>
      </w:r>
    </w:p>
    <w:p w14:paraId="58185485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Do pozafinansowych form współpracy zalicza się:</w:t>
      </w:r>
    </w:p>
    <w:p w14:paraId="386F6269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Współpraca gminy z organizacjami pozarządowymi w sferze informacyjnej polega na:</w:t>
      </w:r>
    </w:p>
    <w:p w14:paraId="241F25CC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informowaniu na stronie Biuletynu Informacji Publicznej o:</w:t>
      </w:r>
    </w:p>
    <w:p w14:paraId="59F9B9CE" w14:textId="77777777" w:rsidR="00634407" w:rsidRDefault="00634407" w:rsidP="00634407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zadaniach publicznych, które będą realizowane w danym roku wraz z podaniem wysokości środków finansowych przeznaczanych z budżetu Gminy na realizację tych zadań,</w:t>
      </w:r>
    </w:p>
    <w:p w14:paraId="5C5A049A" w14:textId="77777777" w:rsidR="00634407" w:rsidRDefault="00634407" w:rsidP="00634407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ogłaszanych konkursach ofert na realizację zadań publicznych i ich rozstrzygnięciach;</w:t>
      </w:r>
    </w:p>
    <w:p w14:paraId="046F6FF3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przekazywaniu informacji za pośrednictwem mediów lokalnych.</w:t>
      </w:r>
    </w:p>
    <w:p w14:paraId="4226754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Gminy z organizacjami pozarządowymi w sferze organizacyjnej polega na:</w:t>
      </w:r>
    </w:p>
    <w:p w14:paraId="586CE606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tworzeniu lub współtworzeniu i aktywnym udziale w pracach wspólnych zespołów o charakterze inicjatywnym i doradczym;</w:t>
      </w:r>
    </w:p>
    <w:p w14:paraId="64C162D9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przygotowywaniu i monitorowaniu umów zawieranych przez Gminę z organizacjami pozarządowymi na realizację zadań publicznych.</w:t>
      </w:r>
    </w:p>
    <w:p w14:paraId="69FA0389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Do innych form współpracy zalicza się:</w:t>
      </w:r>
    </w:p>
    <w:p w14:paraId="37667D68" w14:textId="382C331C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zawieranie umów partnerstwa określonych w ustawie z dnia 6 grudnia 2006 r. o zasadach prowadzenia polityki rozwoju (Dz.U. z 202</w:t>
      </w:r>
      <w:r w:rsidR="00432045">
        <w:rPr>
          <w:color w:val="000000"/>
          <w:u w:color="000000"/>
        </w:rPr>
        <w:t>5</w:t>
      </w:r>
      <w:r>
        <w:rPr>
          <w:color w:val="000000"/>
          <w:u w:color="000000"/>
        </w:rPr>
        <w:t> r. poz. </w:t>
      </w:r>
      <w:r w:rsidR="00432045">
        <w:rPr>
          <w:color w:val="000000"/>
          <w:u w:color="000000"/>
        </w:rPr>
        <w:t>198</w:t>
      </w:r>
      <w:r>
        <w:rPr>
          <w:color w:val="000000"/>
          <w:u w:color="000000"/>
        </w:rPr>
        <w:t>);</w:t>
      </w:r>
    </w:p>
    <w:p w14:paraId="71E5C210" w14:textId="2537DC39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udzielanie przez Gminę pożyczek, gwarancji, poręczeń organizacjom pozarządowym, na realizację zadań w sferze pożytku publicznego, na zasadach określonych w odrębnych przepisach, w tym ustawie z dnia 27 sierpnia 2009 r. o finansach publicznych (Dz.U. z 202</w:t>
      </w:r>
      <w:r w:rsidR="00432045">
        <w:rPr>
          <w:color w:val="000000"/>
          <w:u w:color="000000"/>
        </w:rPr>
        <w:t>4</w:t>
      </w:r>
      <w:r>
        <w:rPr>
          <w:color w:val="000000"/>
          <w:u w:color="000000"/>
        </w:rPr>
        <w:t> r. poz. 1</w:t>
      </w:r>
      <w:r w:rsidR="00432045">
        <w:rPr>
          <w:color w:val="000000"/>
          <w:u w:color="000000"/>
        </w:rPr>
        <w:t>530</w:t>
      </w:r>
      <w:r>
        <w:rPr>
          <w:color w:val="000000"/>
          <w:u w:color="000000"/>
        </w:rPr>
        <w:t> z późn.zm.).</w:t>
      </w:r>
    </w:p>
    <w:p w14:paraId="1652E45D" w14:textId="77777777" w:rsidR="00634407" w:rsidRDefault="00634407" w:rsidP="0063440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14:paraId="050F83B4" w14:textId="38B0A069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 ramach zadań publicznych Gminy Hańsk, realizowanych w 202</w:t>
      </w:r>
      <w:r w:rsidR="00432045">
        <w:rPr>
          <w:color w:val="000000"/>
          <w:u w:color="000000"/>
        </w:rPr>
        <w:t>6</w:t>
      </w:r>
      <w:r>
        <w:rPr>
          <w:color w:val="000000"/>
          <w:u w:color="000000"/>
        </w:rPr>
        <w:t xml:space="preserve"> roku przy współudziale organizacji pozarządowych, priorytetowe będą zadania obejmujące następujące obszary:</w:t>
      </w:r>
    </w:p>
    <w:p w14:paraId="3F3C418B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kultura, sztuka, ochrona dóbr kultury i dziedzictwa narodowego:</w:t>
      </w:r>
    </w:p>
    <w:p w14:paraId="05AB5155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 kulturalnych,</w:t>
      </w:r>
    </w:p>
    <w:p w14:paraId="185BE992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przedsięwzięć o charakterze lokalnym i regionalnym w zakresie rozwoju kultury itp., kultywowanie tradycji;</w:t>
      </w:r>
    </w:p>
    <w:p w14:paraId="191C48A7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i upowszechnianie kultury fizycznej:</w:t>
      </w:r>
    </w:p>
    <w:p w14:paraId="6D1BF480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angażowanie dzieci i młodzieży szkolnej oraz pozaszkolnej do różnorodnych form aktywności ruchowej, gier i zabaw dostosowanych do wieku, stopnia sprawności i zainteresowań sportowych,</w:t>
      </w:r>
    </w:p>
    <w:p w14:paraId="647FB76D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propagowanie oraz rozwój sportu poprzez prowadzenie sekcji piłki nożnej, siatkówki, tenisa stołowego, lekkiej atletyki,</w:t>
      </w:r>
    </w:p>
    <w:p w14:paraId="12ACC437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innych sekcji sportowych zgodnie z potrzebami oraz zainteresowaniami dzieci, młodzieży i dorosłych z gminy,</w:t>
      </w:r>
    </w:p>
    <w:p w14:paraId="08F02FE0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popularyzacja sportu poprzez organizację lokalnych i ponadlokalnych imprez sportowych i sportowo-rekreacyjnych oraz zajęć treningowych skierowanych do mieszkańców gminy;</w:t>
      </w:r>
    </w:p>
    <w:p w14:paraId="01695934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działalność wspomagająca rozwój wspólnot i społeczności lokalnych:</w:t>
      </w:r>
    </w:p>
    <w:p w14:paraId="418FD58A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integracja i aktywizacja mieszkańców wsi,</w:t>
      </w:r>
    </w:p>
    <w:p w14:paraId="45FFEB12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na rzecz osób w wieku emerytalnym:</w:t>
      </w:r>
    </w:p>
    <w:p w14:paraId="05E9F1FA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zwiększenie aktywności społecznej seniorów,</w:t>
      </w:r>
    </w:p>
    <w:p w14:paraId="7AF4AE87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zwiększenie poczucia użyteczności i przydatności społecznej wśród osób starszych,</w:t>
      </w:r>
    </w:p>
    <w:p w14:paraId="17D85F6A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umożliwienie seniorom odkrywania i rozwijania zainteresowań, talentów oraz poszerzania i zdobywania wiedzy,</w:t>
      </w:r>
    </w:p>
    <w:p w14:paraId="62D12E69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przeciwdziałanie samotności osób starszych,</w:t>
      </w:r>
    </w:p>
    <w:p w14:paraId="0DEE683C" w14:textId="77777777" w:rsidR="00634407" w:rsidRDefault="00634407" w:rsidP="00634407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integracja seniorów ze społecznością lokalną.</w:t>
      </w:r>
    </w:p>
    <w:p w14:paraId="0E218377" w14:textId="77777777" w:rsidR="00634407" w:rsidRDefault="00634407" w:rsidP="00634407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i sposób realizacji Programu</w:t>
      </w:r>
    </w:p>
    <w:p w14:paraId="36BD3284" w14:textId="5E673F3C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Program obowiązuje w okresie od 1 stycznia 202</w:t>
      </w:r>
      <w:r w:rsidR="00432045">
        <w:rPr>
          <w:color w:val="000000"/>
          <w:u w:color="000000"/>
        </w:rPr>
        <w:t>6</w:t>
      </w:r>
      <w:r>
        <w:rPr>
          <w:color w:val="000000"/>
          <w:u w:color="000000"/>
        </w:rPr>
        <w:t> roku do 31 grudnia 202</w:t>
      </w:r>
      <w:r w:rsidR="00432045">
        <w:rPr>
          <w:color w:val="000000"/>
          <w:u w:color="000000"/>
        </w:rPr>
        <w:t>6</w:t>
      </w:r>
      <w:r>
        <w:rPr>
          <w:color w:val="000000"/>
          <w:u w:color="000000"/>
        </w:rPr>
        <w:t> roku.</w:t>
      </w:r>
    </w:p>
    <w:p w14:paraId="1347B3F8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Roczny Program realizowany jest w drodze współpracy Gminy Hańsk oraz organizacji pozarządowych.</w:t>
      </w:r>
    </w:p>
    <w:p w14:paraId="40CFE58B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Podmiotami realizującymi postanowienia Programu w ramach współpracy, o której mowa w ust. 1, są:</w:t>
      </w:r>
    </w:p>
    <w:p w14:paraId="02A5E509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 Hańsk w zakresie wytyczania kierunków współdziałania i określania wielkości środków publicznych przeznaczonych na ten cel,</w:t>
      </w:r>
    </w:p>
    <w:p w14:paraId="31502E16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Hańsk w zakresie realizacji współpracy z organizacjami i podmiotami oraz zlecania im konkretnych zadań Gminy do realizacji,</w:t>
      </w:r>
    </w:p>
    <w:p w14:paraId="6C04D516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działające na terenie Gminy Hańsk w zakresie realizacji zadań publicznych zgodnie z zawartą umową.</w:t>
      </w:r>
    </w:p>
    <w:p w14:paraId="106FAEB2" w14:textId="77777777" w:rsidR="00634407" w:rsidRDefault="00634407" w:rsidP="0063440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planowanych na realizację Programu</w:t>
      </w:r>
    </w:p>
    <w:p w14:paraId="278DA653" w14:textId="0D82C37F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Wysokość środków finansowych planowanych na realizację Programu w 202</w:t>
      </w:r>
      <w:r w:rsidR="00432045">
        <w:rPr>
          <w:color w:val="000000"/>
          <w:u w:color="000000"/>
        </w:rPr>
        <w:t>6</w:t>
      </w:r>
      <w:r>
        <w:rPr>
          <w:color w:val="000000"/>
          <w:u w:color="000000"/>
        </w:rPr>
        <w:t xml:space="preserve"> roku wynosi ……………………………………… zł.</w:t>
      </w:r>
    </w:p>
    <w:p w14:paraId="003298D2" w14:textId="77777777" w:rsidR="00634407" w:rsidRDefault="00634407" w:rsidP="00634407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301D5B86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 xml:space="preserve">§ 15. </w:t>
      </w:r>
      <w:r>
        <w:rPr>
          <w:color w:val="000000"/>
          <w:u w:color="000000"/>
        </w:rPr>
        <w:t>Ustala się wskaźniki oceny realizacji Programu, którymi są:</w:t>
      </w:r>
    </w:p>
    <w:p w14:paraId="714CF619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wysokość środków finansowych przekazanych z budżetu Gminy Hańsk organizacjom pozarządowym na realizację zadań publicznych;</w:t>
      </w:r>
    </w:p>
    <w:p w14:paraId="308A242E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udział środków własnych organizacji pozarządowych w realizacji zadań publicznych zleconych w drodze konkursów ofert;</w:t>
      </w:r>
    </w:p>
    <w:p w14:paraId="3E9ABF5E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zadań publicznych realizowanych przez organizacje pozarządowe, z wyszczególnieniem zadań zleconych w drodze konkursów ofert i trybu pozakonkursowego;</w:t>
      </w:r>
    </w:p>
    <w:p w14:paraId="51AC5E00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liczba ofert złożonych przez organizacje pozarządowe na realizację zadań publicznych, z wyszczególnieniem ofert złożonych w drodze konkursów ofert i w trybie pozakonkursowym;</w:t>
      </w:r>
    </w:p>
    <w:p w14:paraId="5C9F1292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liczba umów zawartych z organizacjami pozarządowymi na realizację zadań publicznych;</w:t>
      </w:r>
    </w:p>
    <w:p w14:paraId="5D984C72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liczba organizacji pozarządowych, którym zlecono realizację zadań publicznych;</w:t>
      </w:r>
    </w:p>
    <w:p w14:paraId="36B99059" w14:textId="77777777" w:rsidR="00634407" w:rsidRDefault="00634407" w:rsidP="00634407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liczba form współpracy Gminy Hańsk z organizacjami pozarządowymi o charakterze pozafinansowym, ze szczególnym uwzględnieniem działań i kampanii promujących sektor pozarządowy oraz zespołów doradczych i inicjatywnych, których członkami są przedstawiciele organizacji pozarządowych.</w:t>
      </w:r>
    </w:p>
    <w:p w14:paraId="07E3857F" w14:textId="77777777" w:rsidR="00634407" w:rsidRDefault="00634407" w:rsidP="00634407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3E850079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Komisje konkursowe powoływane są w celu opiniowania ofert złożonych przez organizacje pozarządowe w ramach ogłoszonych przez Gminę Hańsk otwartych konkursów ofert.</w:t>
      </w:r>
    </w:p>
    <w:p w14:paraId="0F7009A9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Równocześnie z publikacją ogłoszenia o konkursie, Wójt zamieszcza informację o możliwości zgłaszania kandydatów na członków komisji konkursowej. W wyniku naboru zostaje utworzona lista kandydatów na członków komisji do opiniowania ofert na realizację zadań publicznych.</w:t>
      </w:r>
    </w:p>
    <w:p w14:paraId="582F5ADB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Członków komisji konkursowych wskazanych przez organizacje Wójt Gminy Hańsk wybiera z listy kandydatów na członków komisji konkursowych, o której mowa w ust. 2 powyżej, nie podlegających wyłączeniu.</w:t>
      </w:r>
    </w:p>
    <w:p w14:paraId="2BBD61D2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Przedstawicieli organu wykonawczego jednostki Wójt Gminy Hańsk wybiera samodzielnie.</w:t>
      </w:r>
    </w:p>
    <w:p w14:paraId="1B5E7C19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i jej przewodniczący powoływana jest zarządzeniem Wójta Gminy Hańsk niezwłocznie po zamknięciu konkursu ofert.</w:t>
      </w:r>
    </w:p>
    <w:p w14:paraId="12CB9783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działa w oparciu o właściwe ustawy oraz zasady: pomocniczości, suwerenności stron, partnerstwa, efektywności, uczciwej konkurencji i jawności.</w:t>
      </w:r>
    </w:p>
    <w:p w14:paraId="27803A8F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Pracą komisji konkursowej kieruje Przewodniczący powołany przez Wójta. W przypadku nieobecności Przewodniczącego, zastępcą zostaje inny członek komisji konkursowej.</w:t>
      </w:r>
    </w:p>
    <w:p w14:paraId="7D533BBD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Członkowie komisji konkursowej zobowiązani są do zaopiniowania złożonych ofert.</w:t>
      </w:r>
    </w:p>
    <w:p w14:paraId="7D27BFE9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Na podstawie opinii członków komisji, sporządzane jest stanowisko komisji konkursowej.</w:t>
      </w:r>
    </w:p>
    <w:p w14:paraId="78FA5064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Każde posiedzenie komisji konkursowej jest protokołowane.</w:t>
      </w:r>
    </w:p>
    <w:p w14:paraId="35EB0B2F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Wszyscy członkowie komisji konkursowej mają prawo do wglądu w dokumentację stanowiącą podstawę do pracy komisji – zarówno podczas trwania posiedzeń, w okresie między posiedzeniami, jak i po zakończeniu procedury konkursowej.</w:t>
      </w:r>
    </w:p>
    <w:p w14:paraId="1518D17C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Protokoły posiedzeń, oświadczenia oraz inne dokumenty powstające w czasie prac komisji konkursowych przechowywane są w zbiorze akt właściwych merytorycznie.</w:t>
      </w:r>
    </w:p>
    <w:p w14:paraId="7429397E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Komisja konkursowa, działając w ramach określonego katalogu zadań publicznych, zobowiązana jest do przedstawienia Wójtowi stanowiska komisji konkursowej wobec wszystkich ofert w terminie umożliwiającym realizację zadań.</w:t>
      </w:r>
    </w:p>
    <w:p w14:paraId="6C8F807F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Ostatecznego wyboru najkorzystniejszych ofert wraz z decyzją o wysokości kwoty przyznanej dotacji dokonuje Wójt.</w:t>
      </w:r>
    </w:p>
    <w:p w14:paraId="58416D5D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Informacje o złożonych ofertach oraz o ofertach niespełniających wymogów formalnych, jak również o odmowie lub udzieleniu dotacji na realizację zadań, będą podane do publicznej wiadomości w formie wykazu umieszczonego w Biuletynie Informacji Publicznej, na tablicy ogłoszeń Urzędu Gminy Hańsk oraz na stronie internetowej Gminy.</w:t>
      </w:r>
    </w:p>
    <w:p w14:paraId="610D71E8" w14:textId="77777777" w:rsidR="00634407" w:rsidRDefault="00634407" w:rsidP="00634407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5BD7CB6A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Przygotowanie założeń Programu odbywa się we współpracy Gminy Hańsk z organizacjami pozarządowym.</w:t>
      </w:r>
    </w:p>
    <w:p w14:paraId="00A37E33" w14:textId="43E8732E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współpracy z organizacjami pozarządowymi na 202</w:t>
      </w:r>
      <w:r w:rsidR="00432045">
        <w:rPr>
          <w:color w:val="000000"/>
          <w:u w:color="000000"/>
        </w:rPr>
        <w:t>6</w:t>
      </w:r>
      <w:r>
        <w:rPr>
          <w:color w:val="000000"/>
          <w:u w:color="000000"/>
        </w:rPr>
        <w:t> r. powstał w oparciu o doświadczenie w jego realizacji z </w:t>
      </w:r>
      <w:r w:rsidRPr="003F397F">
        <w:rPr>
          <w:color w:val="000000"/>
          <w:u w:color="000000"/>
        </w:rPr>
        <w:t>uwzględnieniem środków finansowych zaplanowanych w projekcie budżetu na rok 202</w:t>
      </w:r>
      <w:r w:rsidR="00432045" w:rsidRPr="003F397F">
        <w:rPr>
          <w:color w:val="000000"/>
          <w:u w:color="000000"/>
        </w:rPr>
        <w:t>6</w:t>
      </w:r>
      <w:r w:rsidRPr="003F397F">
        <w:rPr>
          <w:color w:val="000000"/>
          <w:u w:color="000000"/>
        </w:rPr>
        <w:t>.</w:t>
      </w:r>
    </w:p>
    <w:p w14:paraId="1B2D1218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uchwały wraz z załącznikiem – Programem – podlegał konsultacjom zgodnie z uchwałą Nr IV/20/11 Rady Gminy Hańsk z dnia 27.01.2011r.w sprawie określenia szczegółowego sposobu konsultowania z organizacjami pozarządowymi i podmiotami, o których mowa w art.3 ust.3 ustawy o działalności pożytku publicznego i wolontariacie lub radą działalności pożytku publicznego projektów aktów prawa miejscowego w dziedzinach dotyczących ich działalności statutowej (</w:t>
      </w:r>
      <w:r w:rsidRPr="00837A5C">
        <w:rPr>
          <w:color w:val="000000"/>
          <w:u w:color="000000"/>
        </w:rPr>
        <w:t>Dz. Urz. Woj. Lubelskiego z 2011r. Nr. 95, poz. 1723 z </w:t>
      </w:r>
      <w:proofErr w:type="spellStart"/>
      <w:r w:rsidRPr="00837A5C">
        <w:rPr>
          <w:color w:val="000000"/>
          <w:u w:color="000000"/>
        </w:rPr>
        <w:t>późn</w:t>
      </w:r>
      <w:proofErr w:type="spellEnd"/>
      <w:r w:rsidRPr="00837A5C">
        <w:rPr>
          <w:color w:val="000000"/>
          <w:u w:color="000000"/>
        </w:rPr>
        <w:t>. zm.).</w:t>
      </w:r>
    </w:p>
    <w:p w14:paraId="2B1BD29A" w14:textId="1552B4B7" w:rsidR="00634407" w:rsidRPr="00D072D8" w:rsidRDefault="00634407" w:rsidP="00634407">
      <w:pPr>
        <w:keepLines/>
        <w:spacing w:before="120" w:after="120" w:line="276" w:lineRule="auto"/>
        <w:ind w:firstLine="340"/>
        <w:rPr>
          <w:u w:color="000000"/>
        </w:rPr>
      </w:pPr>
      <w:r>
        <w:lastRenderedPageBreak/>
        <w:t>4. </w:t>
      </w:r>
      <w:r>
        <w:rPr>
          <w:color w:val="000000"/>
          <w:u w:color="000000"/>
        </w:rPr>
        <w:t xml:space="preserve">Organizacje w okresie </w:t>
      </w:r>
      <w:r>
        <w:rPr>
          <w:b/>
          <w:color w:val="000000"/>
          <w:u w:color="000000"/>
        </w:rPr>
        <w:t xml:space="preserve">od </w:t>
      </w:r>
      <w:r w:rsidR="003F397F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 xml:space="preserve"> października do </w:t>
      </w:r>
      <w:r w:rsidR="003F397F">
        <w:rPr>
          <w:b/>
          <w:color w:val="000000"/>
          <w:u w:color="000000"/>
        </w:rPr>
        <w:t>24</w:t>
      </w:r>
      <w:r>
        <w:rPr>
          <w:b/>
          <w:color w:val="000000"/>
          <w:u w:color="000000"/>
        </w:rPr>
        <w:t> października 202</w:t>
      </w:r>
      <w:r w:rsidR="003F397F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 r. </w:t>
      </w:r>
      <w:r>
        <w:rPr>
          <w:color w:val="000000"/>
          <w:u w:color="000000"/>
        </w:rPr>
        <w:t xml:space="preserve">mogły zgłaszać uwagi do ww. projektu dokumentu. </w:t>
      </w:r>
      <w:r w:rsidRPr="00D072D8">
        <w:rPr>
          <w:u w:color="000000"/>
        </w:rPr>
        <w:t xml:space="preserve">Konsultacje miały formę uwag i opinii wniesionych na piśmie na adres: Urząd Gminy Hańsk, ul. Osiedlowa 4, 22-235 Hańsk Pierwszy lub elektronicznie na adres: </w:t>
      </w:r>
      <w:hyperlink r:id="rId6" w:history="1">
        <w:r w:rsidRPr="00D072D8">
          <w:rPr>
            <w:rStyle w:val="Hipercze"/>
            <w:color w:val="auto"/>
          </w:rPr>
          <w:t>gmina@hansk.pl</w:t>
        </w:r>
      </w:hyperlink>
      <w:r w:rsidRPr="00D072D8">
        <w:rPr>
          <w:u w:color="000000"/>
        </w:rPr>
        <w:t xml:space="preserve"> lub adres elektronicznej skrytki na platformie </w:t>
      </w:r>
      <w:proofErr w:type="spellStart"/>
      <w:r w:rsidRPr="00D072D8">
        <w:rPr>
          <w:u w:color="000000"/>
        </w:rPr>
        <w:t>ePUAP</w:t>
      </w:r>
      <w:proofErr w:type="spellEnd"/>
      <w:r w:rsidRPr="00D072D8">
        <w:rPr>
          <w:u w:color="000000"/>
        </w:rPr>
        <w:t>:</w:t>
      </w:r>
      <w:r w:rsidRPr="00D072D8">
        <w:rPr>
          <w:b/>
          <w:bCs/>
          <w:u w:color="000000"/>
        </w:rPr>
        <w:t>/rmopy48296/skrytka.</w:t>
      </w:r>
      <w:r w:rsidRPr="00D072D8">
        <w:rPr>
          <w:u w:color="000000"/>
        </w:rPr>
        <w:t xml:space="preserve"> Decydowała data wpływu.</w:t>
      </w:r>
    </w:p>
    <w:p w14:paraId="656B1F8B" w14:textId="77777777" w:rsidR="00634407" w:rsidRPr="00D072D8" w:rsidRDefault="00634407" w:rsidP="00634407">
      <w:pPr>
        <w:keepLines/>
        <w:spacing w:before="120" w:after="120" w:line="276" w:lineRule="auto"/>
        <w:ind w:firstLine="340"/>
        <w:rPr>
          <w:u w:color="000000"/>
        </w:rPr>
      </w:pPr>
      <w:r w:rsidRPr="00D072D8">
        <w:rPr>
          <w:u w:color="000000"/>
        </w:rPr>
        <w:t>5. Organizacje pozarządowe oraz podmioty wymienione w art. 3 ust. 3 ustawy nie wniosły żadnych uwag i opinii do projektu programu. Niezgłoszenie uwag w ww. terminie i sposobie jest równoznaczne z pozytywnym zaopiniowaniem projektu Programu.</w:t>
      </w:r>
    </w:p>
    <w:p w14:paraId="59A60587" w14:textId="77777777" w:rsidR="00634407" w:rsidRPr="00D072D8" w:rsidRDefault="00634407" w:rsidP="00634407">
      <w:pPr>
        <w:keepLines/>
        <w:spacing w:before="120" w:after="120" w:line="276" w:lineRule="auto"/>
        <w:ind w:firstLine="340"/>
        <w:rPr>
          <w:u w:color="000000"/>
        </w:rPr>
      </w:pPr>
      <w:r w:rsidRPr="00D072D8">
        <w:rPr>
          <w:u w:color="000000"/>
        </w:rPr>
        <w:t>lub</w:t>
      </w:r>
    </w:p>
    <w:p w14:paraId="512EEF19" w14:textId="77777777" w:rsidR="00634407" w:rsidRPr="00D072D8" w:rsidRDefault="00634407" w:rsidP="00634407">
      <w:pPr>
        <w:keepLines/>
        <w:spacing w:before="120" w:after="120" w:line="276" w:lineRule="auto"/>
        <w:ind w:firstLine="340"/>
        <w:rPr>
          <w:u w:color="000000"/>
        </w:rPr>
      </w:pPr>
      <w:r w:rsidRPr="00D072D8">
        <w:rPr>
          <w:u w:color="000000"/>
        </w:rPr>
        <w:t>5. Organizacje pozarządowe oraz podmioty wymienione w art. 3 ust. 3 ustawy wniosły następujące uwagi i opinie do projektu programu.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49"/>
        <w:gridCol w:w="1603"/>
        <w:gridCol w:w="2655"/>
        <w:gridCol w:w="2410"/>
        <w:gridCol w:w="1701"/>
      </w:tblGrid>
      <w:tr w:rsidR="00634407" w:rsidRPr="00D072D8" w14:paraId="5D916E50" w14:textId="77777777" w:rsidTr="003F397F">
        <w:tc>
          <w:tcPr>
            <w:tcW w:w="1549" w:type="dxa"/>
          </w:tcPr>
          <w:p w14:paraId="109770DF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Podmiot zgłaszający</w:t>
            </w:r>
          </w:p>
        </w:tc>
        <w:tc>
          <w:tcPr>
            <w:tcW w:w="1603" w:type="dxa"/>
          </w:tcPr>
          <w:p w14:paraId="1CD1C5E0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 xml:space="preserve">Dotychczasowy zapis </w:t>
            </w:r>
            <w:r w:rsidRPr="00D072D8">
              <w:rPr>
                <w:sz w:val="14"/>
                <w:szCs w:val="14"/>
                <w:u w:color="000000"/>
              </w:rPr>
              <w:t>(proszę wskazać par., ustęp, pkt., lit.)</w:t>
            </w:r>
          </w:p>
        </w:tc>
        <w:tc>
          <w:tcPr>
            <w:tcW w:w="2655" w:type="dxa"/>
          </w:tcPr>
          <w:p w14:paraId="36A0D1F5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Proponowana zmiana/dodatkowy zapis*</w:t>
            </w:r>
          </w:p>
        </w:tc>
        <w:tc>
          <w:tcPr>
            <w:tcW w:w="2410" w:type="dxa"/>
          </w:tcPr>
          <w:p w14:paraId="52A36497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Uzasadnienie zmian</w:t>
            </w:r>
          </w:p>
        </w:tc>
        <w:tc>
          <w:tcPr>
            <w:tcW w:w="1701" w:type="dxa"/>
          </w:tcPr>
          <w:p w14:paraId="6156E4B9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sz w:val="18"/>
                <w:szCs w:val="18"/>
                <w:u w:color="000000"/>
              </w:rPr>
            </w:pPr>
            <w:r w:rsidRPr="00D072D8">
              <w:rPr>
                <w:sz w:val="18"/>
                <w:szCs w:val="18"/>
                <w:u w:color="000000"/>
              </w:rPr>
              <w:t>Sposób rozpatrzenia propozycji</w:t>
            </w:r>
          </w:p>
        </w:tc>
      </w:tr>
      <w:tr w:rsidR="00634407" w:rsidRPr="00D072D8" w14:paraId="2ED8B2E7" w14:textId="77777777" w:rsidTr="003F397F">
        <w:tc>
          <w:tcPr>
            <w:tcW w:w="1549" w:type="dxa"/>
          </w:tcPr>
          <w:p w14:paraId="2F41DC7D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603" w:type="dxa"/>
          </w:tcPr>
          <w:p w14:paraId="0CB470B2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655" w:type="dxa"/>
          </w:tcPr>
          <w:p w14:paraId="01540282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410" w:type="dxa"/>
          </w:tcPr>
          <w:p w14:paraId="0EF0DE4A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701" w:type="dxa"/>
          </w:tcPr>
          <w:p w14:paraId="498C850A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</w:tr>
      <w:tr w:rsidR="00634407" w:rsidRPr="00D072D8" w14:paraId="38C64DFC" w14:textId="77777777" w:rsidTr="003F397F">
        <w:tc>
          <w:tcPr>
            <w:tcW w:w="1549" w:type="dxa"/>
          </w:tcPr>
          <w:p w14:paraId="4A54170B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603" w:type="dxa"/>
          </w:tcPr>
          <w:p w14:paraId="1704D3A5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655" w:type="dxa"/>
          </w:tcPr>
          <w:p w14:paraId="2F3821D5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2410" w:type="dxa"/>
          </w:tcPr>
          <w:p w14:paraId="1776A765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  <w:tc>
          <w:tcPr>
            <w:tcW w:w="1701" w:type="dxa"/>
          </w:tcPr>
          <w:p w14:paraId="3E009E51" w14:textId="77777777" w:rsidR="00634407" w:rsidRPr="00D072D8" w:rsidRDefault="00634407" w:rsidP="007F4B48">
            <w:pPr>
              <w:keepLines/>
              <w:spacing w:before="120" w:after="120" w:line="276" w:lineRule="auto"/>
              <w:rPr>
                <w:u w:color="000000"/>
              </w:rPr>
            </w:pPr>
          </w:p>
        </w:tc>
      </w:tr>
    </w:tbl>
    <w:p w14:paraId="2AAA9E1B" w14:textId="77777777" w:rsidR="00634407" w:rsidRPr="00D072D8" w:rsidRDefault="00634407" w:rsidP="00634407">
      <w:pPr>
        <w:keepLines/>
        <w:spacing w:before="120" w:after="120" w:line="276" w:lineRule="auto"/>
        <w:ind w:firstLine="340"/>
        <w:rPr>
          <w:u w:color="000000"/>
        </w:rPr>
      </w:pPr>
    </w:p>
    <w:p w14:paraId="6E803850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47FD5258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C4CC86B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8B19188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F28CE06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B7477D2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E25A39B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450255F0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5A7AFDC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D122BF8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D2D808B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25A917DC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30511B6" w14:textId="77777777" w:rsidR="00634407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4855533" w14:textId="77777777" w:rsidR="00634407" w:rsidRPr="00E471FA" w:rsidRDefault="00634407" w:rsidP="0063440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*w przypadku propozycji dodania nowego zapisu, który nie znajduję się w Projekcie pole „Dotychczasowy zapis” proszę pozostawić puste. </w:t>
      </w:r>
    </w:p>
    <w:p w14:paraId="5DEA6033" w14:textId="77777777" w:rsidR="00115D14" w:rsidRDefault="00115D14"/>
    <w:sectPr w:rsidR="00115D14" w:rsidSect="0063440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2847" w14:textId="77777777" w:rsidR="00E8691D" w:rsidRDefault="00E8691D">
      <w:r>
        <w:separator/>
      </w:r>
    </w:p>
  </w:endnote>
  <w:endnote w:type="continuationSeparator" w:id="0">
    <w:p w14:paraId="2A94F8FD" w14:textId="77777777" w:rsidR="00E8691D" w:rsidRDefault="00E8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5674" w14:textId="77777777" w:rsidR="00634407" w:rsidRDefault="0063440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54B77" w14:textId="77777777" w:rsidR="00E8691D" w:rsidRDefault="00E8691D">
      <w:r>
        <w:separator/>
      </w:r>
    </w:p>
  </w:footnote>
  <w:footnote w:type="continuationSeparator" w:id="0">
    <w:p w14:paraId="0AE541C6" w14:textId="77777777" w:rsidR="00E8691D" w:rsidRDefault="00E8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7"/>
    <w:rsid w:val="00115D14"/>
    <w:rsid w:val="001F6C18"/>
    <w:rsid w:val="003244EB"/>
    <w:rsid w:val="003F397F"/>
    <w:rsid w:val="00432045"/>
    <w:rsid w:val="00634407"/>
    <w:rsid w:val="007A428E"/>
    <w:rsid w:val="00837A5C"/>
    <w:rsid w:val="008D6111"/>
    <w:rsid w:val="00E21F21"/>
    <w:rsid w:val="00E43E4F"/>
    <w:rsid w:val="00E8691D"/>
    <w:rsid w:val="00F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5217"/>
  <w15:chartTrackingRefBased/>
  <w15:docId w15:val="{40CA47A3-3635-4063-AC3D-6AED700C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07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4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44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4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44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4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40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440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440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440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44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4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4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44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44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44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4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4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4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44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44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44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44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4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44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440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3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4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hans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2564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Hańsk</dc:creator>
  <cp:keywords/>
  <dc:description/>
  <cp:lastModifiedBy>Gmina Hańsk</cp:lastModifiedBy>
  <cp:revision>3</cp:revision>
  <cp:lastPrinted>2025-09-23T06:12:00Z</cp:lastPrinted>
  <dcterms:created xsi:type="dcterms:W3CDTF">2025-09-23T06:36:00Z</dcterms:created>
  <dcterms:modified xsi:type="dcterms:W3CDTF">2025-09-23T11:24:00Z</dcterms:modified>
</cp:coreProperties>
</file>